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matic SC" w:cs="Amatic SC" w:eastAsia="Amatic SC" w:hAnsi="Amatic SC"/>
          <w:b w:val="1"/>
          <w:sz w:val="44"/>
          <w:szCs w:val="44"/>
          <w:u w:val="single"/>
        </w:rPr>
      </w:pPr>
      <w:r w:rsidDel="00000000" w:rsidR="00000000" w:rsidRPr="00000000">
        <w:rPr>
          <w:rFonts w:ascii="Amatic SC" w:cs="Amatic SC" w:eastAsia="Amatic SC" w:hAnsi="Amatic SC"/>
          <w:b w:val="1"/>
          <w:sz w:val="44"/>
          <w:szCs w:val="44"/>
          <w:u w:val="single"/>
          <w:rtl w:val="0"/>
        </w:rPr>
        <w:t xml:space="preserve">SCOTIA SCHOOL STAFF’S OFFICE HOURS</w:t>
      </w:r>
    </w:p>
    <w:p w:rsidR="00000000" w:rsidDel="00000000" w:rsidP="00000000" w:rsidRDefault="00000000" w:rsidRPr="00000000" w14:paraId="00000002">
      <w:pPr>
        <w:jc w:val="center"/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 Using Google Meet, Zoom, and Telephone)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Staff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Schedule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Mrs. Vevoda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Monday and Fridays 11:00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Mrs. Close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Monday &amp; Thursday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10:15-10:45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small groups Tuesday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Miss Ross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Monday &amp; Tuesday 1:00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(individual phone calls)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Mrs. Zana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Tuesday, Thursday 10:15-10:45 (small groups)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Mrs. Stockwell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Monday,12-1 (whole class)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individual mtgs. Thursday &amp; 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Mrs. Matheson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 &amp; Friday 9:30-10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Mr. Barsanti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Monday-Friday 10:00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Miss Azevedo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6th)Th 12:00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7th)T/Th 10:00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8th)Th 11:00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Mr. Lewis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Monday-Thursday 10:00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Mrs. Stokes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Monday -Tuesday 9-12,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any other day/time convenient for families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Individual and small groups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Ms. Scharnberg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Friday 9:00-2:00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Mrs. Robledo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M-W-F 10:00-12:00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Mrs. Lisa Broadstock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M-F  9:00-1:00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Mrs. Moriah Miranda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Monday &amp; Friday 10:00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