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March 17, 2020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Hello Scotia Families- </w:t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The staff has put together student work packets for all students.  Staff will be in front of the school on Wednesday from 8:00-9:00, 11:30-12:30, and 5:00-6:00 to hand them out and answer any of your questions.  If you need to pick your child’s packet up at another time, they will be located on a table in front of the office windows.  Also, lunches are available for pick up daily from 12:00-12:30 in front of the school.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If you have any questions please call the school at 764-2212 or email your child's teacher.  All email addresses are on the school's website at 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  <w:rtl w:val="0"/>
        </w:rPr>
        <w:t xml:space="preserve">scotiasd.hcoe.org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You can also email me with any questions at </w:t>
      </w: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agossien@scotiaschool.org</w:t>
        </w:r>
      </w:hyperlink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Please check the school’s website or Facebook page (Scotia Union School District) for regular updates.  </w:t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As information is constantly updating and changing, we will do our best to keep you informed.  </w:t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Thank you for your understanding and support!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Amy Gossien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gossien@scotiaschoo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