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Special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Staff Room</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March 16, 2020</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6:00 PM</w:t>
      </w:r>
    </w:p>
    <w:p w:rsidR="00000000" w:rsidDel="00000000" w:rsidP="00000000" w:rsidRDefault="00000000" w:rsidRPr="00000000" w14:paraId="00000008">
      <w:pPr>
        <w:spacing w:line="240" w:lineRule="auto"/>
        <w:ind w:left="720" w:firstLine="0"/>
        <w:jc w:val="both"/>
        <w:rPr>
          <w:rFonts w:ascii="Lato" w:cs="Lato" w:eastAsia="Lato" w:hAnsi="Lato"/>
          <w:b w:val="1"/>
          <w:sz w:val="18"/>
          <w:szCs w:val="18"/>
        </w:rPr>
      </w:pPr>
      <w:r w:rsidDel="00000000" w:rsidR="00000000" w:rsidRPr="00000000">
        <w:rPr>
          <w:rtl w:val="0"/>
        </w:rPr>
      </w:r>
    </w:p>
    <w:p w:rsidR="00000000" w:rsidDel="00000000" w:rsidP="00000000" w:rsidRDefault="00000000" w:rsidRPr="00000000" w14:paraId="00000009">
      <w:pPr>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A">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B">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C">
      <w:pPr>
        <w:spacing w:line="240" w:lineRule="auto"/>
        <w:rPr>
          <w:rFonts w:ascii="Lato" w:cs="Lato" w:eastAsia="Lato" w:hAnsi="Lato"/>
          <w:b w:val="1"/>
          <w:u w:val="single"/>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 </w:t>
      </w:r>
    </w:p>
    <w:p w:rsidR="00000000" w:rsidDel="00000000" w:rsidP="00000000" w:rsidRDefault="00000000" w:rsidRPr="00000000" w14:paraId="0000000E">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p>
    <w:p w:rsidR="00000000" w:rsidDel="00000000" w:rsidP="00000000" w:rsidRDefault="00000000" w:rsidRPr="00000000" w14:paraId="00000010">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1">
      <w:pPr>
        <w:spacing w:line="240" w:lineRule="auto"/>
        <w:rPr>
          <w:rFonts w:ascii="Lato" w:cs="Lato" w:eastAsia="Lato" w:hAnsi="Lato"/>
          <w:b w:val="1"/>
        </w:rPr>
      </w:pPr>
      <w:r w:rsidDel="00000000" w:rsidR="00000000" w:rsidRPr="00000000">
        <w:rPr>
          <w:rFonts w:ascii="Lato" w:cs="Lato" w:eastAsia="Lato" w:hAnsi="Lato"/>
          <w:b w:val="1"/>
          <w:rtl w:val="0"/>
        </w:rPr>
        <w:t xml:space="preserve">3.0</w:t>
        <w:tab/>
        <w:t xml:space="preserve">Pledge of Allegiance</w:t>
      </w:r>
    </w:p>
    <w:p w:rsidR="00000000" w:rsidDel="00000000" w:rsidP="00000000" w:rsidRDefault="00000000" w:rsidRPr="00000000" w14:paraId="00000012">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3">
      <w:pPr>
        <w:spacing w:line="240" w:lineRule="auto"/>
        <w:rPr>
          <w:rFonts w:ascii="Lato" w:cs="Lato" w:eastAsia="Lato" w:hAnsi="Lato"/>
          <w:i w:val="1"/>
        </w:rPr>
      </w:pPr>
      <w:r w:rsidDel="00000000" w:rsidR="00000000" w:rsidRPr="00000000">
        <w:rPr>
          <w:rFonts w:ascii="Lato" w:cs="Lato" w:eastAsia="Lato" w:hAnsi="Lato"/>
          <w:b w:val="1"/>
          <w:rtl w:val="0"/>
        </w:rPr>
        <w:t xml:space="preserve">4.0</w:t>
        <w:tab/>
        <w:t xml:space="preserve">Items For Discussion and Possible Action</w:t>
      </w:r>
      <w:r w:rsidDel="00000000" w:rsidR="00000000" w:rsidRPr="00000000">
        <w:rPr>
          <w:rtl w:val="0"/>
        </w:rPr>
      </w:r>
    </w:p>
    <w:p w:rsidR="00000000" w:rsidDel="00000000" w:rsidP="00000000" w:rsidRDefault="00000000" w:rsidRPr="00000000" w14:paraId="00000014">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5">
      <w:pPr>
        <w:spacing w:line="240" w:lineRule="auto"/>
        <w:ind w:left="720" w:firstLine="0"/>
        <w:rPr>
          <w:rFonts w:ascii="Lato" w:cs="Lato" w:eastAsia="Lato" w:hAnsi="Lato"/>
          <w:color w:val="222222"/>
          <w:highlight w:val="white"/>
        </w:rPr>
      </w:pPr>
      <w:r w:rsidDel="00000000" w:rsidR="00000000" w:rsidRPr="00000000">
        <w:rPr>
          <w:rFonts w:ascii="Lato" w:cs="Lato" w:eastAsia="Lato" w:hAnsi="Lato"/>
          <w:rtl w:val="0"/>
        </w:rPr>
        <w:t xml:space="preserve">4.1</w:t>
        <w:tab/>
        <w:t xml:space="preserve">District Response to </w:t>
      </w:r>
      <w:r w:rsidDel="00000000" w:rsidR="00000000" w:rsidRPr="00000000">
        <w:rPr>
          <w:rFonts w:ascii="Lato" w:cs="Lato" w:eastAsia="Lato" w:hAnsi="Lato"/>
          <w:color w:val="222222"/>
          <w:highlight w:val="white"/>
          <w:rtl w:val="0"/>
        </w:rPr>
        <w:t xml:space="preserve"> COVID - 19</w:t>
      </w:r>
    </w:p>
    <w:p w:rsidR="00000000" w:rsidDel="00000000" w:rsidP="00000000" w:rsidRDefault="00000000" w:rsidRPr="00000000" w14:paraId="00000016">
      <w:pPr>
        <w:spacing w:line="240" w:lineRule="auto"/>
        <w:ind w:left="72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1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8">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Adjournment </w:t>
      </w:r>
      <w:r w:rsidDel="00000000" w:rsidR="00000000" w:rsidRPr="00000000">
        <w:rPr>
          <w:rFonts w:ascii="Lato" w:cs="Lato" w:eastAsia="Lato" w:hAnsi="Lato"/>
          <w:b w:val="1"/>
          <w:i w:val="1"/>
          <w:rtl w:val="0"/>
        </w:rPr>
        <w:t xml:space="preserve"> </w:t>
      </w:r>
      <w:r w:rsidDel="00000000" w:rsidR="00000000" w:rsidRPr="00000000">
        <w:rPr>
          <w:rtl w:val="0"/>
        </w:rPr>
      </w:r>
    </w:p>
    <w:p w:rsidR="00000000" w:rsidDel="00000000" w:rsidP="00000000" w:rsidRDefault="00000000" w:rsidRPr="00000000" w14:paraId="00000019">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A">
      <w:pPr>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ab/>
      </w:r>
      <w:r w:rsidDel="00000000" w:rsidR="00000000" w:rsidRPr="00000000">
        <w:rPr>
          <w:rFonts w:ascii="Lato" w:cs="Lato" w:eastAsia="Lato" w:hAnsi="Lato"/>
          <w:rtl w:val="0"/>
        </w:rPr>
        <w:tab/>
        <w:tab/>
      </w:r>
    </w:p>
    <w:p w:rsidR="00000000" w:rsidDel="00000000" w:rsidP="00000000" w:rsidRDefault="00000000" w:rsidRPr="00000000" w14:paraId="0000001B">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C">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D">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April 9, 2020</w:t>
      </w:r>
    </w:p>
    <w:p w:rsidR="00000000" w:rsidDel="00000000" w:rsidP="00000000" w:rsidRDefault="00000000" w:rsidRPr="00000000" w14:paraId="0000001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