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Special Board Meeting</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Staff Room</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7">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June 27, 2019</w:t>
      </w:r>
    </w:p>
    <w:p w:rsidR="00000000" w:rsidDel="00000000" w:rsidP="00000000" w:rsidRDefault="00000000" w:rsidRPr="00000000" w14:paraId="00000008">
      <w:pPr>
        <w:spacing w:line="240" w:lineRule="auto"/>
        <w:jc w:val="center"/>
        <w:rPr>
          <w:rFonts w:ascii="Lato" w:cs="Lato" w:eastAsia="Lato" w:hAnsi="Lato"/>
        </w:rPr>
      </w:pPr>
      <w:r w:rsidDel="00000000" w:rsidR="00000000" w:rsidRPr="00000000">
        <w:rPr>
          <w:rFonts w:ascii="Lato" w:cs="Lato" w:eastAsia="Lato" w:hAnsi="Lato"/>
          <w:rtl w:val="0"/>
        </w:rPr>
        <w:t xml:space="preserve">5:00  PM</w:t>
      </w:r>
    </w:p>
    <w:p w:rsidR="00000000" w:rsidDel="00000000" w:rsidP="00000000" w:rsidRDefault="00000000" w:rsidRPr="00000000" w14:paraId="00000009">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A">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B">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C">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D">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p>
    <w:p w:rsidR="00000000" w:rsidDel="00000000" w:rsidP="00000000" w:rsidRDefault="00000000" w:rsidRPr="00000000" w14:paraId="0000000E">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10">
      <w:pPr>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12">
      <w:pPr>
        <w:spacing w:line="240" w:lineRule="auto"/>
        <w:ind w:left="0" w:firstLine="720"/>
        <w:rPr>
          <w:rFonts w:ascii="Lato" w:cs="Lato" w:eastAsia="Lato" w:hAnsi="Lato"/>
        </w:rPr>
      </w:pPr>
      <w:r w:rsidDel="00000000" w:rsidR="00000000" w:rsidRPr="00000000">
        <w:rPr>
          <w:rtl w:val="0"/>
        </w:rPr>
      </w:r>
    </w:p>
    <w:p w:rsidR="00000000" w:rsidDel="00000000" w:rsidP="00000000" w:rsidRDefault="00000000" w:rsidRPr="00000000" w14:paraId="0000001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Community Comment</w:t>
      </w:r>
    </w:p>
    <w:p w:rsidR="00000000" w:rsidDel="00000000" w:rsidP="00000000" w:rsidRDefault="00000000" w:rsidRPr="00000000" w14:paraId="00000014">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5">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6">
      <w:pPr>
        <w:spacing w:line="240" w:lineRule="auto"/>
        <w:ind w:left="720" w:hanging="2160"/>
        <w:jc w:val="both"/>
        <w:rPr>
          <w:rFonts w:ascii="Lato" w:cs="Lato" w:eastAsia="Lato" w:hAnsi="Lato"/>
          <w:i w:val="1"/>
        </w:rPr>
      </w:pPr>
      <w:r w:rsidDel="00000000" w:rsidR="00000000" w:rsidRPr="00000000">
        <w:rPr>
          <w:rFonts w:ascii="Lato" w:cs="Lato" w:eastAsia="Lato" w:hAnsi="Lato"/>
          <w:sz w:val="16"/>
          <w:szCs w:val="16"/>
          <w:rtl w:val="0"/>
        </w:rPr>
        <w:tab/>
      </w:r>
      <w:r w:rsidDel="00000000" w:rsidR="00000000" w:rsidRPr="00000000">
        <w:rPr>
          <w:rtl w:val="0"/>
        </w:rPr>
      </w:r>
    </w:p>
    <w:p w:rsidR="00000000" w:rsidDel="00000000" w:rsidP="00000000" w:rsidRDefault="00000000" w:rsidRPr="00000000" w14:paraId="00000017">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8">
      <w:pPr>
        <w:spacing w:line="240" w:lineRule="auto"/>
        <w:ind w:left="-1440" w:firstLine="720"/>
        <w:jc w:val="both"/>
        <w:rPr>
          <w:rFonts w:ascii="Lato" w:cs="Lato" w:eastAsia="Lato" w:hAnsi="Lato"/>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i w:val="1"/>
        </w:rPr>
      </w:pPr>
      <w:r w:rsidDel="00000000" w:rsidR="00000000" w:rsidRPr="00000000">
        <w:rPr>
          <w:rFonts w:ascii="Lato" w:cs="Lato" w:eastAsia="Lato" w:hAnsi="Lato"/>
          <w:b w:val="1"/>
          <w:rtl w:val="0"/>
        </w:rPr>
        <w:t xml:space="preserve">5</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1A">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B">
      <w:pPr>
        <w:spacing w:line="240" w:lineRule="auto"/>
        <w:ind w:left="720" w:firstLine="0"/>
        <w:rPr>
          <w:rFonts w:ascii="Lato" w:cs="Lato" w:eastAsia="Lato" w:hAnsi="Lato"/>
          <w:color w:val="222222"/>
          <w:highlight w:val="white"/>
        </w:rPr>
      </w:pPr>
      <w:r w:rsidDel="00000000" w:rsidR="00000000" w:rsidRPr="00000000">
        <w:rPr>
          <w:rFonts w:ascii="Lato" w:cs="Lato" w:eastAsia="Lato" w:hAnsi="Lato"/>
          <w:rtl w:val="0"/>
        </w:rPr>
        <w:t xml:space="preserve">5.1</w:t>
        <w:tab/>
      </w:r>
      <w:r w:rsidDel="00000000" w:rsidR="00000000" w:rsidRPr="00000000">
        <w:rPr>
          <w:rFonts w:ascii="Lato" w:cs="Lato" w:eastAsia="Lato" w:hAnsi="Lato"/>
          <w:color w:val="222222"/>
          <w:highlight w:val="white"/>
          <w:rtl w:val="0"/>
        </w:rPr>
        <w:t xml:space="preserve">Consider Adoption of Resolution 2018-2019-09</w:t>
      </w:r>
    </w:p>
    <w:p w:rsidR="00000000" w:rsidDel="00000000" w:rsidP="00000000" w:rsidRDefault="00000000" w:rsidRPr="00000000" w14:paraId="0000001C">
      <w:pPr>
        <w:spacing w:line="240" w:lineRule="auto"/>
        <w:ind w:left="1440" w:firstLine="0"/>
        <w:rPr>
          <w:rFonts w:ascii="Lato" w:cs="Lato" w:eastAsia="Lato" w:hAnsi="Lato"/>
        </w:rPr>
      </w:pPr>
      <w:r w:rsidDel="00000000" w:rsidR="00000000" w:rsidRPr="00000000">
        <w:rPr>
          <w:rFonts w:ascii="Lato" w:cs="Lato" w:eastAsia="Lato" w:hAnsi="Lato"/>
          <w:i w:val="1"/>
          <w:color w:val="222222"/>
          <w:highlight w:val="white"/>
          <w:rtl w:val="0"/>
        </w:rPr>
        <w:t xml:space="preserve">Entering into an energy services design-build contract for the energy efficiency project</w:t>
      </w:r>
      <w:r w:rsidDel="00000000" w:rsidR="00000000" w:rsidRPr="00000000">
        <w:rPr>
          <w:rFonts w:ascii="Lato" w:cs="Lato" w:eastAsia="Lato" w:hAnsi="Lato"/>
          <w:color w:val="222222"/>
          <w:highlight w:val="white"/>
          <w:rtl w:val="0"/>
        </w:rPr>
        <w:t xml:space="preserve"> </w:t>
      </w:r>
      <w:r w:rsidDel="00000000" w:rsidR="00000000" w:rsidRPr="00000000">
        <w:rPr>
          <w:rFonts w:ascii="Lato" w:cs="Lato" w:eastAsia="Lato" w:hAnsi="Lato"/>
          <w:i w:val="1"/>
          <w:color w:val="222222"/>
          <w:highlight w:val="white"/>
          <w:rtl w:val="0"/>
        </w:rPr>
        <w:t xml:space="preserve">pursuant to Govt. Code Sections 4217.10 et seq.</w:t>
      </w:r>
      <w:r w:rsidDel="00000000" w:rsidR="00000000" w:rsidRPr="00000000">
        <w:rPr>
          <w:rFonts w:ascii="Lato" w:cs="Lato" w:eastAsia="Lato" w:hAnsi="Lato"/>
          <w:rtl w:val="0"/>
        </w:rPr>
        <w:tab/>
        <w:tab/>
      </w:r>
    </w:p>
    <w:p w:rsidR="00000000" w:rsidDel="00000000" w:rsidP="00000000" w:rsidRDefault="00000000" w:rsidRPr="00000000" w14:paraId="0000001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E">
      <w:pPr>
        <w:spacing w:line="240" w:lineRule="auto"/>
        <w:rPr>
          <w:rFonts w:ascii="Lato" w:cs="Lato" w:eastAsia="Lato" w:hAnsi="Lato"/>
          <w:b w:val="1"/>
          <w:i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Adjournment </w:t>
      </w:r>
      <w:r w:rsidDel="00000000" w:rsidR="00000000" w:rsidRPr="00000000">
        <w:rPr>
          <w:rFonts w:ascii="Lato" w:cs="Lato" w:eastAsia="Lato" w:hAnsi="Lato"/>
          <w:b w:val="1"/>
          <w:i w:val="1"/>
          <w:rtl w:val="0"/>
        </w:rPr>
        <w:t xml:space="preserve"> </w:t>
      </w:r>
    </w:p>
    <w:p w:rsidR="00000000" w:rsidDel="00000000" w:rsidP="00000000" w:rsidRDefault="00000000" w:rsidRPr="00000000" w14:paraId="0000001F">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20">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23">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24">
      <w:pPr>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25">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August 8 , 2019</w:t>
      </w:r>
    </w:p>
    <w:p w:rsidR="00000000" w:rsidDel="00000000" w:rsidP="00000000" w:rsidRDefault="00000000" w:rsidRPr="00000000" w14:paraId="0000002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